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95" w:rsidRDefault="00FB153A" w:rsidP="00B50B3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FB153A">
        <w:rPr>
          <w:rFonts w:ascii="Arial" w:eastAsia="Calibri" w:hAnsi="Arial" w:cs="Arial"/>
          <w:noProof/>
          <w:sz w:val="40"/>
          <w:szCs w:val="40"/>
          <w:lang w:eastAsia="cs-CZ"/>
        </w:rPr>
        <w:drawing>
          <wp:inline distT="0" distB="0" distL="0" distR="0" wp14:anchorId="1E504190" wp14:editId="07EFE983">
            <wp:extent cx="1323975" cy="591421"/>
            <wp:effectExtent l="0" t="0" r="0" b="0"/>
            <wp:docPr id="1" name="obrázek 1" descr="cid:0C45FC97-F7D6-465A-A3F6-9813BD4A37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C45FC97-F7D6-465A-A3F6-9813BD4A373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42" cy="5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B3F">
        <w:rPr>
          <w:rFonts w:ascii="Arial" w:hAnsi="Arial" w:cs="Arial"/>
          <w:sz w:val="28"/>
          <w:szCs w:val="28"/>
        </w:rPr>
        <w:t xml:space="preserve">                 </w:t>
      </w:r>
      <w:r w:rsidR="00B50B3F" w:rsidRPr="00B50B3F">
        <w:rPr>
          <w:rFonts w:ascii="Arial" w:hAnsi="Arial" w:cs="Arial"/>
          <w:b/>
          <w:sz w:val="28"/>
          <w:szCs w:val="28"/>
        </w:rPr>
        <w:t>VÝLETY ZA KULTUROU</w:t>
      </w:r>
      <w:r w:rsidR="007941E8">
        <w:rPr>
          <w:rFonts w:ascii="Arial" w:hAnsi="Arial" w:cs="Arial"/>
          <w:b/>
          <w:sz w:val="28"/>
          <w:szCs w:val="28"/>
        </w:rPr>
        <w:t xml:space="preserve"> </w:t>
      </w:r>
    </w:p>
    <w:p w:rsidR="00BD5AB5" w:rsidRPr="00BD5AB5" w:rsidRDefault="00BD5AB5" w:rsidP="00B50B3F">
      <w:pPr>
        <w:spacing w:line="240" w:lineRule="auto"/>
        <w:rPr>
          <w:rFonts w:ascii="Arial" w:hAnsi="Arial" w:cs="Arial"/>
          <w:b/>
          <w:sz w:val="52"/>
          <w:szCs w:val="52"/>
        </w:rPr>
      </w:pPr>
      <w:r w:rsidRPr="00BD5AB5">
        <w:rPr>
          <w:rFonts w:ascii="Arial" w:hAnsi="Arial" w:cs="Arial"/>
          <w:b/>
          <w:sz w:val="52"/>
          <w:szCs w:val="52"/>
        </w:rPr>
        <w:t>Zámek Nebílovy, zámek Blovice s parkem</w:t>
      </w:r>
    </w:p>
    <w:p w:rsidR="00BD5AB5" w:rsidRPr="00BD5AB5" w:rsidRDefault="00BD5AB5" w:rsidP="00BD5AB5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BD5AB5">
        <w:rPr>
          <w:rFonts w:ascii="Arial" w:hAnsi="Arial" w:cs="Arial"/>
          <w:sz w:val="28"/>
          <w:szCs w:val="28"/>
        </w:rPr>
        <w:t>Zámek Nebílovy - barokní vídeňský palác v prostředí českého venkova</w:t>
      </w:r>
      <w:r w:rsidR="00826F5C">
        <w:rPr>
          <w:rFonts w:ascii="Arial" w:hAnsi="Arial" w:cs="Arial"/>
          <w:sz w:val="28"/>
          <w:szCs w:val="28"/>
        </w:rPr>
        <w:t xml:space="preserve"> -</w:t>
      </w:r>
    </w:p>
    <w:p w:rsidR="00BD5AB5" w:rsidRDefault="00826F5C" w:rsidP="00BD5AB5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klidná a romantická atmosféra</w:t>
      </w:r>
      <w:r w:rsidR="00BD5AB5" w:rsidRPr="00BD5AB5">
        <w:rPr>
          <w:rFonts w:ascii="Arial" w:hAnsi="Arial" w:cs="Arial"/>
          <w:sz w:val="28"/>
          <w:szCs w:val="28"/>
        </w:rPr>
        <w:t xml:space="preserve"> barokního nádvoří s procházejícími se pávy, provoněného levandulí a ole</w:t>
      </w:r>
      <w:r>
        <w:rPr>
          <w:rFonts w:ascii="Arial" w:hAnsi="Arial" w:cs="Arial"/>
          <w:sz w:val="28"/>
          <w:szCs w:val="28"/>
        </w:rPr>
        <w:t>andry, intimita salónů 18. a 19. století a další…</w:t>
      </w:r>
      <w:r w:rsidR="00BD5AB5" w:rsidRPr="00BD5AB5">
        <w:rPr>
          <w:rFonts w:ascii="Arial" w:hAnsi="Arial" w:cs="Arial"/>
          <w:sz w:val="28"/>
          <w:szCs w:val="28"/>
        </w:rPr>
        <w:t xml:space="preserve"> </w:t>
      </w:r>
    </w:p>
    <w:p w:rsidR="00BD5AB5" w:rsidRPr="00BD5AB5" w:rsidRDefault="00BD5AB5" w:rsidP="00BD5AB5">
      <w:pPr>
        <w:pStyle w:val="Bezmezer"/>
        <w:jc w:val="center"/>
        <w:rPr>
          <w:rFonts w:ascii="Arial" w:hAnsi="Arial" w:cs="Arial"/>
          <w:sz w:val="8"/>
          <w:szCs w:val="8"/>
        </w:rPr>
      </w:pPr>
    </w:p>
    <w:p w:rsidR="00B93C89" w:rsidRPr="002072D8" w:rsidRDefault="00342485" w:rsidP="008E0A4B">
      <w:pPr>
        <w:spacing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352B79">
        <w:rPr>
          <w:rFonts w:ascii="Arial" w:hAnsi="Arial" w:cs="Arial"/>
          <w:b/>
          <w:sz w:val="56"/>
          <w:szCs w:val="56"/>
        </w:rPr>
        <w:t>15</w:t>
      </w:r>
      <w:r w:rsidR="004B043D" w:rsidRPr="00352B79">
        <w:rPr>
          <w:rFonts w:ascii="Arial" w:hAnsi="Arial" w:cs="Arial"/>
          <w:b/>
          <w:sz w:val="56"/>
          <w:szCs w:val="56"/>
        </w:rPr>
        <w:t>. října</w:t>
      </w:r>
      <w:r w:rsidR="008A5D76">
        <w:rPr>
          <w:rFonts w:ascii="Arial" w:hAnsi="Arial" w:cs="Arial"/>
          <w:b/>
          <w:sz w:val="56"/>
          <w:szCs w:val="56"/>
        </w:rPr>
        <w:t xml:space="preserve"> 2019 (ú</w:t>
      </w:r>
      <w:r w:rsidR="002072D8" w:rsidRPr="00352B79">
        <w:rPr>
          <w:rFonts w:ascii="Arial" w:hAnsi="Arial" w:cs="Arial"/>
          <w:b/>
          <w:sz w:val="56"/>
          <w:szCs w:val="56"/>
        </w:rPr>
        <w:t>t) c</w:t>
      </w:r>
      <w:r w:rsidR="00352B79" w:rsidRPr="00352B79">
        <w:rPr>
          <w:rFonts w:ascii="Arial" w:hAnsi="Arial" w:cs="Arial"/>
          <w:b/>
          <w:sz w:val="56"/>
          <w:szCs w:val="56"/>
        </w:rPr>
        <w:t>ena 55</w:t>
      </w:r>
      <w:r w:rsidR="00B93C89" w:rsidRPr="00352B79">
        <w:rPr>
          <w:rFonts w:ascii="Arial" w:hAnsi="Arial" w:cs="Arial"/>
          <w:b/>
          <w:sz w:val="56"/>
          <w:szCs w:val="56"/>
        </w:rPr>
        <w:t>0,- Kč</w:t>
      </w:r>
    </w:p>
    <w:p w:rsidR="004B043D" w:rsidRPr="004B043D" w:rsidRDefault="00C6554B" w:rsidP="004B043D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031D24">
        <w:rPr>
          <w:rFonts w:ascii="Arial" w:hAnsi="Arial" w:cs="Arial"/>
          <w:sz w:val="28"/>
          <w:szCs w:val="28"/>
        </w:rPr>
        <w:t>Cena obsahuje: dopravu</w:t>
      </w:r>
      <w:r w:rsidR="00B93C89" w:rsidRPr="00031D24">
        <w:rPr>
          <w:rFonts w:ascii="Arial" w:hAnsi="Arial" w:cs="Arial"/>
          <w:sz w:val="28"/>
          <w:szCs w:val="28"/>
        </w:rPr>
        <w:t>, d</w:t>
      </w:r>
      <w:r w:rsidRPr="00031D24">
        <w:rPr>
          <w:rFonts w:ascii="Arial" w:hAnsi="Arial" w:cs="Arial"/>
          <w:sz w:val="28"/>
          <w:szCs w:val="28"/>
        </w:rPr>
        <w:t>oprovod, oběd, vstupy</w:t>
      </w:r>
      <w:r w:rsidR="00DA5BF9" w:rsidRPr="00031D24">
        <w:rPr>
          <w:rFonts w:ascii="Arial" w:hAnsi="Arial" w:cs="Arial"/>
          <w:sz w:val="28"/>
          <w:szCs w:val="28"/>
        </w:rPr>
        <w:t xml:space="preserve">. </w:t>
      </w:r>
      <w:r w:rsidR="00B93C89" w:rsidRPr="00031D24">
        <w:rPr>
          <w:rFonts w:ascii="Arial" w:hAnsi="Arial" w:cs="Arial"/>
          <w:sz w:val="28"/>
          <w:szCs w:val="28"/>
        </w:rPr>
        <w:t xml:space="preserve">Závazné přihlášky a platby v Klubu </w:t>
      </w:r>
      <w:r w:rsidR="008A5D76">
        <w:rPr>
          <w:rFonts w:ascii="Arial" w:hAnsi="Arial" w:cs="Arial"/>
          <w:sz w:val="28"/>
          <w:szCs w:val="28"/>
        </w:rPr>
        <w:t>REMEDIUM</w:t>
      </w:r>
      <w:bookmarkStart w:id="0" w:name="_GoBack"/>
      <w:bookmarkEnd w:id="0"/>
      <w:r w:rsidR="008E0A4B" w:rsidRPr="00031D24">
        <w:rPr>
          <w:rFonts w:ascii="Arial" w:hAnsi="Arial" w:cs="Arial"/>
          <w:sz w:val="28"/>
          <w:szCs w:val="28"/>
        </w:rPr>
        <w:t xml:space="preserve"> do naplnění kapacity, </w:t>
      </w:r>
      <w:r w:rsidR="00B93C89" w:rsidRPr="00031D24">
        <w:rPr>
          <w:rFonts w:ascii="Arial" w:hAnsi="Arial" w:cs="Arial"/>
          <w:sz w:val="28"/>
          <w:szCs w:val="28"/>
        </w:rPr>
        <w:t xml:space="preserve">tel: 222 712 940, </w:t>
      </w:r>
      <w:hyperlink r:id="rId8" w:history="1">
        <w:r w:rsidR="00B93C89" w:rsidRPr="00031D24">
          <w:rPr>
            <w:rStyle w:val="Hypertextovodkaz"/>
            <w:rFonts w:ascii="Arial" w:hAnsi="Arial" w:cs="Arial"/>
            <w:sz w:val="28"/>
            <w:szCs w:val="28"/>
          </w:rPr>
          <w:t>senior@remedium.cz</w:t>
        </w:r>
      </w:hyperlink>
      <w:r w:rsidR="00B93C89" w:rsidRPr="00031D24">
        <w:rPr>
          <w:rFonts w:ascii="Arial" w:hAnsi="Arial" w:cs="Arial"/>
          <w:sz w:val="28"/>
          <w:szCs w:val="28"/>
        </w:rPr>
        <w:t>)</w:t>
      </w:r>
    </w:p>
    <w:p w:rsidR="000F1BFA" w:rsidRDefault="000F1BFA" w:rsidP="00826F5C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:rsidR="004B043D" w:rsidRDefault="00EC2FBE" w:rsidP="00826F5C">
      <w:pPr>
        <w:pStyle w:val="Bezmezer"/>
        <w:rPr>
          <w:lang w:eastAsia="cs-CZ"/>
        </w:rPr>
      </w:pPr>
      <w:r w:rsidRPr="00826F5C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1CF9E066" wp14:editId="39225FC1">
            <wp:simplePos x="0" y="0"/>
            <wp:positionH relativeFrom="margin">
              <wp:posOffset>2105025</wp:posOffset>
            </wp:positionH>
            <wp:positionV relativeFrom="margin">
              <wp:posOffset>3429000</wp:posOffset>
            </wp:positionV>
            <wp:extent cx="4441825" cy="2962275"/>
            <wp:effectExtent l="0" t="0" r="0" b="9525"/>
            <wp:wrapSquare wrapText="bothSides"/>
            <wp:docPr id="2" name="obrázek 1" descr="https://www.zamek-nebilovy.cz/website/var/tmp/image-thumbnails/0/2692/thumb__HeaderImageSmall/zamek-nebilovy---tanecni-s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amek-nebilovy.cz/website/var/tmp/image-thumbnails/0/2692/thumb__HeaderImageSmall/zamek-nebilovy---tanecni-sal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43D" w:rsidRPr="00826F5C">
        <w:rPr>
          <w:rFonts w:ascii="Arial" w:hAnsi="Arial" w:cs="Arial"/>
          <w:b/>
          <w:sz w:val="28"/>
          <w:szCs w:val="28"/>
          <w:lang w:eastAsia="cs-CZ"/>
        </w:rPr>
        <w:t>Nebílovy</w:t>
      </w:r>
      <w:r w:rsidR="004B043D" w:rsidRPr="00826F5C">
        <w:rPr>
          <w:rFonts w:ascii="Arial" w:hAnsi="Arial" w:cs="Arial"/>
          <w:sz w:val="28"/>
          <w:szCs w:val="28"/>
          <w:lang w:eastAsia="cs-CZ"/>
        </w:rPr>
        <w:t xml:space="preserve"> </w:t>
      </w:r>
      <w:r w:rsidR="00AC3F83" w:rsidRPr="00826F5C">
        <w:rPr>
          <w:rFonts w:ascii="Arial" w:hAnsi="Arial" w:cs="Arial"/>
          <w:sz w:val="28"/>
          <w:szCs w:val="28"/>
          <w:lang w:eastAsia="cs-CZ"/>
        </w:rPr>
        <w:t>–</w:t>
      </w:r>
      <w:r w:rsidR="004B043D" w:rsidRPr="00826F5C">
        <w:rPr>
          <w:rFonts w:ascii="Arial" w:hAnsi="Arial" w:cs="Arial"/>
          <w:sz w:val="28"/>
          <w:szCs w:val="28"/>
          <w:lang w:eastAsia="cs-CZ"/>
        </w:rPr>
        <w:t xml:space="preserve"> </w:t>
      </w:r>
      <w:r w:rsidR="00AC3F83" w:rsidRPr="00826F5C">
        <w:rPr>
          <w:rFonts w:ascii="Arial" w:hAnsi="Arial" w:cs="Arial"/>
          <w:sz w:val="28"/>
          <w:szCs w:val="28"/>
          <w:lang w:eastAsia="cs-CZ"/>
        </w:rPr>
        <w:t xml:space="preserve">Zámek </w:t>
      </w:r>
      <w:r w:rsidR="00AC3F83" w:rsidRPr="00826F5C">
        <w:rPr>
          <w:rFonts w:ascii="Arial" w:hAnsi="Arial" w:cs="Arial"/>
          <w:sz w:val="28"/>
          <w:szCs w:val="28"/>
        </w:rPr>
        <w:t xml:space="preserve">svou výjimečnou půdorysnou dispozicí připomíná zámky v </w:t>
      </w:r>
      <w:proofErr w:type="spellStart"/>
      <w:r w:rsidR="00AC3F83" w:rsidRPr="00826F5C">
        <w:rPr>
          <w:rFonts w:ascii="Arial" w:hAnsi="Arial" w:cs="Arial"/>
          <w:sz w:val="28"/>
          <w:szCs w:val="28"/>
        </w:rPr>
        <w:t>Aschachu</w:t>
      </w:r>
      <w:proofErr w:type="spellEnd"/>
      <w:r w:rsidR="00AC3F83" w:rsidRPr="00826F5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C3F83" w:rsidRPr="00826F5C">
        <w:rPr>
          <w:rFonts w:ascii="Arial" w:hAnsi="Arial" w:cs="Arial"/>
          <w:sz w:val="28"/>
          <w:szCs w:val="28"/>
        </w:rPr>
        <w:t>Halbturmu</w:t>
      </w:r>
      <w:proofErr w:type="spellEnd"/>
      <w:r w:rsidR="00AC3F83" w:rsidRPr="00826F5C">
        <w:rPr>
          <w:rFonts w:ascii="Arial" w:hAnsi="Arial" w:cs="Arial"/>
          <w:sz w:val="28"/>
          <w:szCs w:val="28"/>
        </w:rPr>
        <w:t xml:space="preserve">, vídeňskou rezidenci </w:t>
      </w:r>
      <w:proofErr w:type="spellStart"/>
      <w:r w:rsidR="00AC3F83" w:rsidRPr="00826F5C">
        <w:rPr>
          <w:rFonts w:ascii="Arial" w:hAnsi="Arial" w:cs="Arial"/>
          <w:sz w:val="28"/>
          <w:szCs w:val="28"/>
        </w:rPr>
        <w:t>Belevedere</w:t>
      </w:r>
      <w:proofErr w:type="spellEnd"/>
      <w:r w:rsidR="00AC3F83" w:rsidRPr="00826F5C">
        <w:rPr>
          <w:rFonts w:ascii="Arial" w:hAnsi="Arial" w:cs="Arial"/>
          <w:sz w:val="28"/>
          <w:szCs w:val="28"/>
        </w:rPr>
        <w:t xml:space="preserve">, či salzburský </w:t>
      </w:r>
      <w:proofErr w:type="spellStart"/>
      <w:r w:rsidR="00AC3F83" w:rsidRPr="00826F5C">
        <w:rPr>
          <w:rFonts w:ascii="Arial" w:hAnsi="Arial" w:cs="Arial"/>
          <w:sz w:val="28"/>
          <w:szCs w:val="28"/>
        </w:rPr>
        <w:t>Mirabell</w:t>
      </w:r>
      <w:proofErr w:type="spellEnd"/>
      <w:r w:rsidR="00AC3F83" w:rsidRPr="00826F5C">
        <w:rPr>
          <w:rFonts w:ascii="Arial" w:hAnsi="Arial" w:cs="Arial"/>
          <w:sz w:val="28"/>
          <w:szCs w:val="28"/>
        </w:rPr>
        <w:t xml:space="preserve">. Nebílovský zámek je úzce spjat se jménem Adama Jindřicha hraběte ze </w:t>
      </w:r>
      <w:proofErr w:type="spellStart"/>
      <w:r w:rsidR="00AC3F83" w:rsidRPr="00826F5C">
        <w:rPr>
          <w:rFonts w:ascii="Arial" w:hAnsi="Arial" w:cs="Arial"/>
          <w:sz w:val="28"/>
          <w:szCs w:val="28"/>
        </w:rPr>
        <w:t>Steinau</w:t>
      </w:r>
      <w:proofErr w:type="spellEnd"/>
      <w:r w:rsidR="00AC3F83" w:rsidRPr="00826F5C">
        <w:rPr>
          <w:rFonts w:ascii="Arial" w:hAnsi="Arial" w:cs="Arial"/>
          <w:sz w:val="28"/>
          <w:szCs w:val="28"/>
        </w:rPr>
        <w:t xml:space="preserve">, císařského generála a maršála Benátské republiky, a hraběte Vojtěcha </w:t>
      </w:r>
      <w:proofErr w:type="spellStart"/>
      <w:r w:rsidR="00AC3F83" w:rsidRPr="00826F5C">
        <w:rPr>
          <w:rFonts w:ascii="Arial" w:hAnsi="Arial" w:cs="Arial"/>
          <w:sz w:val="28"/>
          <w:szCs w:val="28"/>
        </w:rPr>
        <w:t>Czernina</w:t>
      </w:r>
      <w:proofErr w:type="spellEnd"/>
      <w:r w:rsidR="00AC3F83" w:rsidRPr="00826F5C">
        <w:rPr>
          <w:rFonts w:ascii="Arial" w:hAnsi="Arial" w:cs="Arial"/>
          <w:sz w:val="28"/>
          <w:szCs w:val="28"/>
        </w:rPr>
        <w:t xml:space="preserve"> z Chudenic, nejvyššího lovčího Království českého, posledního mužského člena chudenické větve slavného rodu. </w:t>
      </w:r>
      <w:r w:rsidR="00AC3F83" w:rsidRPr="00826F5C">
        <w:rPr>
          <w:rFonts w:ascii="Arial" w:hAnsi="Arial" w:cs="Arial"/>
          <w:sz w:val="28"/>
          <w:szCs w:val="28"/>
          <w:lang w:eastAsia="cs-CZ"/>
        </w:rPr>
        <w:t>P</w:t>
      </w:r>
      <w:r w:rsidR="004B043D" w:rsidRPr="00826F5C">
        <w:rPr>
          <w:rFonts w:ascii="Arial" w:hAnsi="Arial" w:cs="Arial"/>
          <w:sz w:val="28"/>
          <w:szCs w:val="28"/>
          <w:lang w:eastAsia="cs-CZ"/>
        </w:rPr>
        <w:t>rohlídková trasa s průvodcem vede obnovenými a historickým mobiliářem vybavenými pokoji před</w:t>
      </w:r>
      <w:r w:rsidR="00AC3F83" w:rsidRPr="00826F5C">
        <w:rPr>
          <w:rFonts w:ascii="Arial" w:hAnsi="Arial" w:cs="Arial"/>
          <w:sz w:val="28"/>
          <w:szCs w:val="28"/>
          <w:lang w:eastAsia="cs-CZ"/>
        </w:rPr>
        <w:t>ní i zadní budovy zámku a</w:t>
      </w:r>
      <w:r w:rsidR="004B043D" w:rsidRPr="00826F5C">
        <w:rPr>
          <w:rFonts w:ascii="Arial" w:hAnsi="Arial" w:cs="Arial"/>
          <w:sz w:val="28"/>
          <w:szCs w:val="28"/>
          <w:lang w:eastAsia="cs-CZ"/>
        </w:rPr>
        <w:t xml:space="preserve"> vrcholí v restaurovaném</w:t>
      </w:r>
      <w:r w:rsidR="00AC3F83" w:rsidRPr="00826F5C">
        <w:rPr>
          <w:rFonts w:ascii="Arial" w:hAnsi="Arial" w:cs="Arial"/>
          <w:sz w:val="28"/>
          <w:szCs w:val="28"/>
          <w:lang w:eastAsia="cs-CZ"/>
        </w:rPr>
        <w:t xml:space="preserve"> tanečním sále, který je unikátní a zcela ojedinělý svou výmalbou.</w:t>
      </w:r>
    </w:p>
    <w:p w:rsidR="00826F5C" w:rsidRPr="00826F5C" w:rsidRDefault="00826F5C" w:rsidP="00826F5C">
      <w:pPr>
        <w:pStyle w:val="Bezmezer"/>
        <w:rPr>
          <w:sz w:val="16"/>
          <w:szCs w:val="16"/>
          <w:lang w:eastAsia="cs-CZ"/>
        </w:rPr>
      </w:pPr>
    </w:p>
    <w:p w:rsidR="00826F5C" w:rsidRDefault="000F749B" w:rsidP="00826F5C">
      <w:pPr>
        <w:pStyle w:val="Bezmezer"/>
        <w:rPr>
          <w:rFonts w:ascii="Arial" w:hAnsi="Arial" w:cs="Arial"/>
          <w:b/>
          <w:sz w:val="8"/>
          <w:szCs w:val="8"/>
          <w:lang w:eastAsia="cs-CZ"/>
        </w:rPr>
      </w:pPr>
      <w:r w:rsidRPr="00826F5C">
        <w:rPr>
          <w:rFonts w:ascii="Arial" w:hAnsi="Arial" w:cs="Arial"/>
          <w:b/>
          <w:sz w:val="28"/>
          <w:szCs w:val="28"/>
          <w:lang w:eastAsia="cs-CZ"/>
        </w:rPr>
        <w:t xml:space="preserve">Zámek Hradiště v Blovicích </w:t>
      </w:r>
    </w:p>
    <w:p w:rsidR="00826F5C" w:rsidRPr="00826F5C" w:rsidRDefault="000F1BFA" w:rsidP="00826F5C">
      <w:pPr>
        <w:pStyle w:val="Bezmezer"/>
        <w:rPr>
          <w:rFonts w:ascii="Arial" w:hAnsi="Arial" w:cs="Arial"/>
          <w:b/>
          <w:sz w:val="8"/>
          <w:szCs w:val="8"/>
          <w:lang w:eastAsia="cs-CZ"/>
        </w:rPr>
      </w:pPr>
      <w:r>
        <w:rPr>
          <w:noProof/>
          <w:color w:val="0000FF"/>
          <w:sz w:val="15"/>
          <w:szCs w:val="15"/>
          <w:lang w:eastAsia="cs-CZ"/>
        </w:rPr>
        <w:drawing>
          <wp:anchor distT="0" distB="0" distL="114300" distR="114300" simplePos="0" relativeHeight="251659264" behindDoc="0" locked="0" layoutInCell="1" allowOverlap="1" wp14:anchorId="20BC45D7" wp14:editId="71D00891">
            <wp:simplePos x="0" y="0"/>
            <wp:positionH relativeFrom="margin">
              <wp:posOffset>-66675</wp:posOffset>
            </wp:positionH>
            <wp:positionV relativeFrom="margin">
              <wp:posOffset>7491730</wp:posOffset>
            </wp:positionV>
            <wp:extent cx="2800350" cy="1866900"/>
            <wp:effectExtent l="0" t="0" r="0" b="0"/>
            <wp:wrapSquare wrapText="bothSides"/>
            <wp:docPr id="3" name="obrázek 2" descr="zámek hradiště v blovicích-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mek hradiště v blovicích-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1BFA" w:rsidRPr="00524976" w:rsidRDefault="00524976" w:rsidP="000F1BFA">
      <w:pPr>
        <w:rPr>
          <w:rFonts w:ascii="Arial" w:hAnsi="Arial" w:cs="Arial"/>
          <w:sz w:val="28"/>
          <w:szCs w:val="28"/>
        </w:rPr>
      </w:pPr>
      <w:r w:rsidRPr="00524976">
        <w:rPr>
          <w:rFonts w:ascii="Arial" w:hAnsi="Arial" w:cs="Arial"/>
          <w:color w:val="211100"/>
          <w:sz w:val="28"/>
          <w:szCs w:val="28"/>
        </w:rPr>
        <w:t>V 16. století byla zdejší gotická tvrz přestavěna a vznikl rozle</w:t>
      </w:r>
      <w:r>
        <w:rPr>
          <w:rFonts w:ascii="Arial" w:hAnsi="Arial" w:cs="Arial"/>
          <w:color w:val="211100"/>
          <w:sz w:val="28"/>
          <w:szCs w:val="28"/>
        </w:rPr>
        <w:t xml:space="preserve">hlý dvoukřídlý renesanční zámek, v roce 1704 byl </w:t>
      </w:r>
      <w:r w:rsidRPr="00524976">
        <w:rPr>
          <w:rFonts w:ascii="Arial" w:hAnsi="Arial" w:cs="Arial"/>
          <w:color w:val="211100"/>
          <w:sz w:val="28"/>
          <w:szCs w:val="28"/>
        </w:rPr>
        <w:t xml:space="preserve">barokně </w:t>
      </w:r>
      <w:r>
        <w:rPr>
          <w:rFonts w:ascii="Arial" w:hAnsi="Arial" w:cs="Arial"/>
          <w:color w:val="211100"/>
          <w:sz w:val="28"/>
          <w:szCs w:val="28"/>
        </w:rPr>
        <w:t xml:space="preserve">přestavěn, dnešní jeho podoba je pseudogotická. </w:t>
      </w:r>
      <w:r>
        <w:rPr>
          <w:color w:val="211100"/>
          <w:sz w:val="20"/>
          <w:szCs w:val="20"/>
        </w:rPr>
        <w:t> </w:t>
      </w:r>
      <w:r w:rsidR="000F1BFA" w:rsidRPr="00524976">
        <w:rPr>
          <w:rFonts w:ascii="Arial" w:hAnsi="Arial" w:cs="Arial"/>
          <w:sz w:val="28"/>
          <w:szCs w:val="28"/>
        </w:rPr>
        <w:t xml:space="preserve">Navštívíme </w:t>
      </w:r>
      <w:r>
        <w:rPr>
          <w:rFonts w:ascii="Arial" w:hAnsi="Arial" w:cs="Arial"/>
          <w:sz w:val="28"/>
          <w:szCs w:val="28"/>
        </w:rPr>
        <w:t xml:space="preserve">zde </w:t>
      </w:r>
      <w:r w:rsidR="000F1BFA" w:rsidRPr="00524976">
        <w:rPr>
          <w:rFonts w:ascii="Arial" w:hAnsi="Arial" w:cs="Arial"/>
          <w:sz w:val="28"/>
          <w:szCs w:val="28"/>
        </w:rPr>
        <w:t>zámeckou kapli</w:t>
      </w:r>
      <w:r>
        <w:rPr>
          <w:rFonts w:ascii="Arial" w:hAnsi="Arial" w:cs="Arial"/>
          <w:sz w:val="28"/>
          <w:szCs w:val="28"/>
        </w:rPr>
        <w:t xml:space="preserve"> spolu se stálou expozicí z t</w:t>
      </w:r>
      <w:r w:rsidR="000F1BFA" w:rsidRPr="00524976">
        <w:rPr>
          <w:rFonts w:ascii="Arial" w:hAnsi="Arial" w:cs="Arial"/>
          <w:sz w:val="28"/>
          <w:szCs w:val="28"/>
        </w:rPr>
        <w:t xml:space="preserve">vorby Milana Knížáka, </w:t>
      </w:r>
      <w:r>
        <w:rPr>
          <w:rFonts w:ascii="Arial" w:hAnsi="Arial" w:cs="Arial"/>
          <w:sz w:val="28"/>
          <w:szCs w:val="28"/>
        </w:rPr>
        <w:t>měšťanský a š</w:t>
      </w:r>
      <w:r w:rsidR="000F1BFA" w:rsidRPr="00524976">
        <w:rPr>
          <w:rFonts w:ascii="Arial" w:hAnsi="Arial" w:cs="Arial"/>
          <w:sz w:val="28"/>
          <w:szCs w:val="28"/>
        </w:rPr>
        <w:t xml:space="preserve">lechtický interiér a </w:t>
      </w:r>
      <w:r>
        <w:rPr>
          <w:rFonts w:ascii="Arial" w:hAnsi="Arial" w:cs="Arial"/>
          <w:sz w:val="28"/>
          <w:szCs w:val="28"/>
        </w:rPr>
        <w:t>n</w:t>
      </w:r>
      <w:r w:rsidRPr="00524976">
        <w:rPr>
          <w:rFonts w:ascii="Arial" w:hAnsi="Arial" w:cs="Arial"/>
          <w:sz w:val="28"/>
          <w:szCs w:val="28"/>
        </w:rPr>
        <w:t>árodopis – lidový kroj a lidovou architekturu</w:t>
      </w:r>
      <w:r>
        <w:rPr>
          <w:rFonts w:ascii="Arial" w:hAnsi="Arial" w:cs="Arial"/>
          <w:sz w:val="28"/>
          <w:szCs w:val="28"/>
        </w:rPr>
        <w:t xml:space="preserve"> a nádherný park.</w:t>
      </w:r>
    </w:p>
    <w:p w:rsidR="000F1BFA" w:rsidRPr="000F1BFA" w:rsidRDefault="00352B79" w:rsidP="00AD04E3">
      <w:pPr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212121"/>
          <w:sz w:val="28"/>
          <w:szCs w:val="28"/>
          <w:highlight w:val="yellow"/>
          <w:lang w:eastAsia="cs-CZ"/>
        </w:rPr>
        <w:t>Odjezd v 8.00</w:t>
      </w:r>
      <w:r w:rsidR="000F1BFA" w:rsidRPr="00EC2FBE">
        <w:rPr>
          <w:rFonts w:ascii="Arial" w:eastAsia="Times New Roman" w:hAnsi="Arial" w:cs="Arial"/>
          <w:b/>
          <w:bCs/>
          <w:color w:val="212121"/>
          <w:sz w:val="28"/>
          <w:szCs w:val="28"/>
          <w:highlight w:val="yellow"/>
          <w:lang w:eastAsia="cs-CZ"/>
        </w:rPr>
        <w:t>, sraz účastníků 7.45</w:t>
      </w:r>
      <w:r>
        <w:rPr>
          <w:rFonts w:ascii="Arial" w:eastAsia="Times New Roman" w:hAnsi="Arial" w:cs="Arial"/>
          <w:color w:val="212121"/>
          <w:sz w:val="28"/>
          <w:szCs w:val="28"/>
          <w:highlight w:val="yellow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212121"/>
          <w:sz w:val="28"/>
          <w:szCs w:val="28"/>
          <w:highlight w:val="yellow"/>
          <w:lang w:eastAsia="cs-CZ"/>
        </w:rPr>
        <w:t>nádr</w:t>
      </w:r>
      <w:proofErr w:type="spellEnd"/>
      <w:r>
        <w:rPr>
          <w:rFonts w:ascii="Arial" w:eastAsia="Times New Roman" w:hAnsi="Arial" w:cs="Arial"/>
          <w:color w:val="212121"/>
          <w:sz w:val="28"/>
          <w:szCs w:val="28"/>
          <w:highlight w:val="yellow"/>
          <w:lang w:eastAsia="cs-CZ"/>
        </w:rPr>
        <w:t>. Smíchov, dole u vagonu metra.</w:t>
      </w:r>
      <w:r w:rsidR="000F1BFA" w:rsidRPr="00EC2FBE">
        <w:rPr>
          <w:rFonts w:ascii="Arial" w:eastAsia="Times New Roman" w:hAnsi="Arial" w:cs="Arial"/>
          <w:bCs/>
          <w:color w:val="000000"/>
          <w:sz w:val="28"/>
          <w:szCs w:val="28"/>
          <w:highlight w:val="yellow"/>
          <w:shd w:val="clear" w:color="auto" w:fill="FFFFFF"/>
          <w:lang w:eastAsia="cs-CZ"/>
        </w:rPr>
        <w:t xml:space="preserve"> </w:t>
      </w:r>
    </w:p>
    <w:sectPr w:rsidR="000F1BFA" w:rsidRPr="000F1BFA" w:rsidSect="008E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E9"/>
    <w:rsid w:val="00031D24"/>
    <w:rsid w:val="00065DDA"/>
    <w:rsid w:val="00077B9C"/>
    <w:rsid w:val="000F1BFA"/>
    <w:rsid w:val="000F749B"/>
    <w:rsid w:val="00113AAD"/>
    <w:rsid w:val="00126594"/>
    <w:rsid w:val="002072D8"/>
    <w:rsid w:val="002A16EC"/>
    <w:rsid w:val="002C5445"/>
    <w:rsid w:val="002D62DB"/>
    <w:rsid w:val="00342485"/>
    <w:rsid w:val="00352B79"/>
    <w:rsid w:val="00355FEF"/>
    <w:rsid w:val="003C0A2A"/>
    <w:rsid w:val="004B0146"/>
    <w:rsid w:val="004B043D"/>
    <w:rsid w:val="004B7A22"/>
    <w:rsid w:val="004C3BFD"/>
    <w:rsid w:val="004E1C80"/>
    <w:rsid w:val="00524976"/>
    <w:rsid w:val="005C1BF0"/>
    <w:rsid w:val="006410E9"/>
    <w:rsid w:val="006433DB"/>
    <w:rsid w:val="0068733D"/>
    <w:rsid w:val="007941E8"/>
    <w:rsid w:val="00820EB8"/>
    <w:rsid w:val="008245E9"/>
    <w:rsid w:val="00826F5C"/>
    <w:rsid w:val="008A5D76"/>
    <w:rsid w:val="008E0A4B"/>
    <w:rsid w:val="00982CC4"/>
    <w:rsid w:val="009D1077"/>
    <w:rsid w:val="009F5B4F"/>
    <w:rsid w:val="00AC3F83"/>
    <w:rsid w:val="00AD04E3"/>
    <w:rsid w:val="00B347A5"/>
    <w:rsid w:val="00B50B3F"/>
    <w:rsid w:val="00B87F95"/>
    <w:rsid w:val="00B93C89"/>
    <w:rsid w:val="00BD14BF"/>
    <w:rsid w:val="00BD5AB5"/>
    <w:rsid w:val="00C4053B"/>
    <w:rsid w:val="00C6554B"/>
    <w:rsid w:val="00D14D22"/>
    <w:rsid w:val="00DA5BF9"/>
    <w:rsid w:val="00DB6BA7"/>
    <w:rsid w:val="00E216A8"/>
    <w:rsid w:val="00E81A2B"/>
    <w:rsid w:val="00EC2FBE"/>
    <w:rsid w:val="00ED6B75"/>
    <w:rsid w:val="00F26642"/>
    <w:rsid w:val="00FB153A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C89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B93C89"/>
    <w:rPr>
      <w:color w:val="0000FF"/>
      <w:u w:val="single"/>
    </w:rPr>
  </w:style>
  <w:style w:type="paragraph" w:styleId="Bezmezer">
    <w:name w:val="No Spacing"/>
    <w:uiPriority w:val="1"/>
    <w:qFormat/>
    <w:rsid w:val="008E0A4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BD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C89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B93C89"/>
    <w:rPr>
      <w:color w:val="0000FF"/>
      <w:u w:val="single"/>
    </w:rPr>
  </w:style>
  <w:style w:type="paragraph" w:styleId="Bezmezer">
    <w:name w:val="No Spacing"/>
    <w:uiPriority w:val="1"/>
    <w:qFormat/>
    <w:rsid w:val="008E0A4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BD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@remediu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0C45FC97-F7D6-465A-A3F6-9813BD4A373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obrazky.cz/?q=z%C3%A1mek%20hradi%C5%A1t%C4%9B%20v%20blovic%C3%ADch&amp;fulltext&amp;mm=2#utm_content=obrazky&amp;utm_term=z%C3%A1mek%20hradi%C5%A1t%C4%9B%20v%20blovic%C3%ADch&amp;utm_medium=hint&amp;utm_source=search.seznam.cz&amp;id=ef2306f56798ce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DD3E-9707-43DB-86F6-E838C571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Kopecká</dc:creator>
  <cp:lastModifiedBy>Helena Kubů</cp:lastModifiedBy>
  <cp:revision>6</cp:revision>
  <dcterms:created xsi:type="dcterms:W3CDTF">2019-03-25T07:54:00Z</dcterms:created>
  <dcterms:modified xsi:type="dcterms:W3CDTF">2019-05-13T12:44:00Z</dcterms:modified>
</cp:coreProperties>
</file>